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F67" w:rsidRPr="00F43F67" w:rsidRDefault="00F43F67" w:rsidP="00F43F6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3B41F6">
        <w:rPr>
          <w:rFonts w:ascii="Times New Roman" w:eastAsia="Times New Roman" w:hAnsi="Times New Roman" w:cs="Times New Roman"/>
          <w:b/>
          <w:bCs/>
          <w:color w:val="000000"/>
          <w:sz w:val="24"/>
          <w:szCs w:val="24"/>
          <w:bdr w:val="none" w:sz="0" w:space="0" w:color="auto" w:frame="1"/>
        </w:rPr>
        <w:t>SOCIALIST REPUBLIC OF VIETNAM</w:t>
      </w:r>
    </w:p>
    <w:p w:rsidR="00F43F67" w:rsidRPr="00F43F67" w:rsidRDefault="00F43F67" w:rsidP="00F43F6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3B41F6">
        <w:rPr>
          <w:rFonts w:ascii="Times New Roman" w:eastAsia="Times New Roman" w:hAnsi="Times New Roman" w:cs="Times New Roman"/>
          <w:b/>
          <w:bCs/>
          <w:color w:val="000000"/>
          <w:sz w:val="24"/>
          <w:szCs w:val="24"/>
          <w:bdr w:val="none" w:sz="0" w:space="0" w:color="auto" w:frame="1"/>
        </w:rPr>
        <w:t>Independence- Freedom- Happiness</w:t>
      </w:r>
    </w:p>
    <w:p w:rsidR="00F43F67" w:rsidRPr="00F43F67" w:rsidRDefault="00F43F67" w:rsidP="00F43F6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3B41F6">
        <w:rPr>
          <w:rFonts w:ascii="Times New Roman" w:eastAsia="Times New Roman" w:hAnsi="Times New Roman" w:cs="Times New Roman"/>
          <w:b/>
          <w:bCs/>
          <w:color w:val="000000"/>
          <w:sz w:val="24"/>
          <w:szCs w:val="24"/>
          <w:bdr w:val="none" w:sz="0" w:space="0" w:color="auto" w:frame="1"/>
        </w:rPr>
        <w:t>—————</w:t>
      </w:r>
    </w:p>
    <w:p w:rsidR="00F43F67" w:rsidRPr="00F43F67" w:rsidRDefault="00F43F67" w:rsidP="00F43F6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3B41F6">
        <w:rPr>
          <w:rFonts w:ascii="Times New Roman" w:eastAsia="Times New Roman" w:hAnsi="Times New Roman" w:cs="Times New Roman"/>
          <w:b/>
          <w:bCs/>
          <w:color w:val="000000"/>
          <w:sz w:val="24"/>
          <w:szCs w:val="24"/>
          <w:bdr w:val="none" w:sz="0" w:space="0" w:color="auto" w:frame="1"/>
        </w:rPr>
        <w:t>ANNEX CONTRACT: CHANGE UNIT PRICE</w:t>
      </w:r>
    </w:p>
    <w:p w:rsidR="00F43F67" w:rsidRPr="00F43F67" w:rsidRDefault="00F43F67" w:rsidP="00F43F6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No:………………</w:t>
      </w:r>
    </w:p>
    <w:p w:rsidR="00F43F67" w:rsidRPr="00F43F67" w:rsidRDefault="00F43F67" w:rsidP="00F43F6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Date:……………</w:t>
      </w:r>
    </w:p>
    <w:p w:rsidR="00F43F67" w:rsidRPr="00F43F67" w:rsidRDefault="003B41F6"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3B41F6">
        <w:rPr>
          <w:rFonts w:ascii="Times New Roman" w:eastAsia="Times New Roman" w:hAnsi="Times New Roman" w:cs="Times New Roman"/>
          <w:b/>
          <w:bCs/>
          <w:color w:val="000000"/>
          <w:sz w:val="24"/>
          <w:szCs w:val="24"/>
          <w:bdr w:val="none" w:sz="0" w:space="0" w:color="auto" w:frame="1"/>
          <w:lang w:val="vi-VN"/>
        </w:rPr>
        <w:t xml:space="preserve">I. </w:t>
      </w:r>
      <w:r w:rsidR="00F43F67" w:rsidRPr="003B41F6">
        <w:rPr>
          <w:rFonts w:ascii="Times New Roman" w:eastAsia="Times New Roman" w:hAnsi="Times New Roman" w:cs="Times New Roman"/>
          <w:b/>
          <w:bCs/>
          <w:color w:val="000000"/>
          <w:sz w:val="24"/>
          <w:szCs w:val="24"/>
          <w:bdr w:val="none" w:sz="0" w:space="0" w:color="auto" w:frame="1"/>
        </w:rPr>
        <w:t>Party A (Seller): </w:t>
      </w:r>
      <w:r w:rsidR="00F43F67" w:rsidRPr="00F43F67">
        <w:rPr>
          <w:rFonts w:ascii="Times New Roman" w:eastAsia="Times New Roman" w:hAnsi="Times New Roman" w:cs="Times New Roman"/>
          <w:color w:val="000000"/>
          <w:sz w:val="24"/>
          <w:szCs w:val="24"/>
        </w:rPr>
        <w:t>……………………………</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Address:………………………………………</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Telephone:…………………………………</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Fax:…………………………………………</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Represented by:……………………………</w:t>
      </w:r>
      <w:bookmarkStart w:id="0" w:name="_GoBack"/>
      <w:bookmarkEnd w:id="0"/>
    </w:p>
    <w:p w:rsidR="00F43F67" w:rsidRPr="00F43F67" w:rsidRDefault="003B41F6"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3B41F6">
        <w:rPr>
          <w:rFonts w:ascii="Times New Roman" w:eastAsia="Times New Roman" w:hAnsi="Times New Roman" w:cs="Times New Roman"/>
          <w:b/>
          <w:bCs/>
          <w:color w:val="000000"/>
          <w:sz w:val="24"/>
          <w:szCs w:val="24"/>
          <w:bdr w:val="none" w:sz="0" w:space="0" w:color="auto" w:frame="1"/>
          <w:lang w:val="vi-VN"/>
        </w:rPr>
        <w:t xml:space="preserve">II. </w:t>
      </w:r>
      <w:r w:rsidR="00F43F67" w:rsidRPr="003B41F6">
        <w:rPr>
          <w:rFonts w:ascii="Times New Roman" w:eastAsia="Times New Roman" w:hAnsi="Times New Roman" w:cs="Times New Roman"/>
          <w:b/>
          <w:bCs/>
          <w:color w:val="000000"/>
          <w:sz w:val="24"/>
          <w:szCs w:val="24"/>
          <w:bdr w:val="none" w:sz="0" w:space="0" w:color="auto" w:frame="1"/>
        </w:rPr>
        <w:t>Party B (Buyer):</w:t>
      </w:r>
      <w:r w:rsidR="00F43F67" w:rsidRPr="00F43F67">
        <w:rPr>
          <w:rFonts w:ascii="Times New Roman" w:eastAsia="Times New Roman" w:hAnsi="Times New Roman" w:cs="Times New Roman"/>
          <w:color w:val="000000"/>
          <w:sz w:val="24"/>
          <w:szCs w:val="24"/>
        </w:rPr>
        <w:t> ………………………………</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Address:…………………………………………</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Telephone:……………………………………</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Fax:…………………...…………………………</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Represented by:………………………......</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After discussion, the parties agreed to sign the annex of contract no:…….. with the change of unit price as follows:</w:t>
      </w:r>
    </w:p>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3B41F6">
        <w:rPr>
          <w:rFonts w:ascii="Times New Roman" w:eastAsia="Times New Roman" w:hAnsi="Times New Roman" w:cs="Times New Roman"/>
          <w:b/>
          <w:bCs/>
          <w:color w:val="000000"/>
          <w:sz w:val="24"/>
          <w:szCs w:val="24"/>
          <w:bdr w:val="none" w:sz="0" w:space="0" w:color="auto" w:frame="1"/>
        </w:rPr>
        <w:t>Desciption of goods:</w:t>
      </w:r>
    </w:p>
    <w:tbl>
      <w:tblPr>
        <w:tblW w:w="10916" w:type="dxa"/>
        <w:tblInd w:w="-434" w:type="dxa"/>
        <w:tblCellMar>
          <w:left w:w="0" w:type="dxa"/>
          <w:right w:w="0" w:type="dxa"/>
        </w:tblCellMar>
        <w:tblLook w:val="04A0" w:firstRow="1" w:lastRow="0" w:firstColumn="1" w:lastColumn="0" w:noHBand="0" w:noVBand="1"/>
      </w:tblPr>
      <w:tblGrid>
        <w:gridCol w:w="1585"/>
        <w:gridCol w:w="3689"/>
        <w:gridCol w:w="1702"/>
        <w:gridCol w:w="1898"/>
        <w:gridCol w:w="2042"/>
      </w:tblGrid>
      <w:tr w:rsidR="00F43F67" w:rsidRPr="00F43F67" w:rsidTr="0007680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3B41F6">
              <w:rPr>
                <w:rFonts w:ascii="Times New Roman" w:eastAsia="Times New Roman" w:hAnsi="Times New Roman" w:cs="Times New Roman"/>
                <w:b/>
                <w:bCs/>
                <w:sz w:val="24"/>
                <w:szCs w:val="24"/>
                <w:bdr w:val="none" w:sz="0" w:space="0" w:color="auto" w:frame="1"/>
              </w:rPr>
              <w:t>Number</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3B41F6">
              <w:rPr>
                <w:rFonts w:ascii="Times New Roman" w:eastAsia="Times New Roman" w:hAnsi="Times New Roman" w:cs="Times New Roman"/>
                <w:b/>
                <w:bCs/>
                <w:sz w:val="24"/>
                <w:szCs w:val="24"/>
                <w:bdr w:val="none" w:sz="0" w:space="0" w:color="auto" w:frame="1"/>
              </w:rPr>
              <w:t>Name of commodity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3B41F6">
              <w:rPr>
                <w:rFonts w:ascii="Times New Roman" w:eastAsia="Times New Roman" w:hAnsi="Times New Roman" w:cs="Times New Roman"/>
                <w:b/>
                <w:bCs/>
                <w:sz w:val="24"/>
                <w:szCs w:val="24"/>
                <w:bdr w:val="none" w:sz="0" w:space="0" w:color="auto" w:frame="1"/>
              </w:rPr>
              <w:t>Quantity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3B41F6">
              <w:rPr>
                <w:rFonts w:ascii="Times New Roman" w:eastAsia="Times New Roman" w:hAnsi="Times New Roman" w:cs="Times New Roman"/>
                <w:b/>
                <w:bCs/>
                <w:sz w:val="24"/>
                <w:szCs w:val="24"/>
                <w:bdr w:val="none" w:sz="0" w:space="0" w:color="auto" w:frame="1"/>
              </w:rPr>
              <w:t>Unit price</w:t>
            </w:r>
          </w:p>
        </w:tc>
        <w:tc>
          <w:tcPr>
            <w:tcW w:w="20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3B41F6">
              <w:rPr>
                <w:rFonts w:ascii="Times New Roman" w:eastAsia="Times New Roman" w:hAnsi="Times New Roman" w:cs="Times New Roman"/>
                <w:b/>
                <w:bCs/>
                <w:sz w:val="24"/>
                <w:szCs w:val="24"/>
                <w:bdr w:val="none" w:sz="0" w:space="0" w:color="auto" w:frame="1"/>
              </w:rPr>
              <w:t>Changed price</w:t>
            </w:r>
          </w:p>
        </w:tc>
      </w:tr>
      <w:tr w:rsidR="00F43F67" w:rsidRPr="00F43F67" w:rsidTr="0007680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20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r>
      <w:tr w:rsidR="00F43F67" w:rsidRPr="00F43F67" w:rsidTr="0007680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20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r>
      <w:tr w:rsidR="00F43F67" w:rsidRPr="00F43F67" w:rsidTr="0007680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20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r>
      <w:tr w:rsidR="00F43F67" w:rsidRPr="00F43F67" w:rsidTr="0007680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Total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c>
          <w:tcPr>
            <w:tcW w:w="20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43F67" w:rsidRPr="00F43F67" w:rsidRDefault="00F43F67" w:rsidP="00F43F67">
            <w:pPr>
              <w:spacing w:after="0" w:line="375" w:lineRule="atLeast"/>
              <w:textAlignment w:val="baseline"/>
              <w:rPr>
                <w:rFonts w:ascii="Times New Roman" w:eastAsia="Times New Roman" w:hAnsi="Times New Roman" w:cs="Times New Roman"/>
                <w:sz w:val="24"/>
                <w:szCs w:val="24"/>
              </w:rPr>
            </w:pPr>
            <w:r w:rsidRPr="00F43F67">
              <w:rPr>
                <w:rFonts w:ascii="Times New Roman" w:eastAsia="Times New Roman" w:hAnsi="Times New Roman" w:cs="Times New Roman"/>
                <w:sz w:val="24"/>
                <w:szCs w:val="24"/>
              </w:rPr>
              <w:t> </w:t>
            </w:r>
          </w:p>
        </w:tc>
      </w:tr>
    </w:tbl>
    <w:p w:rsidR="00F43F67" w:rsidRPr="00F43F67"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The two parties commit to implement all contents of the contract no:…………………..…, which party violates the contract will be responsibe under ………………… . Within the implement time of the contract, any problem arise, the two parties discuss for the settlement. Any amendment will be implemented by the annex contract signed by the two parties.</w:t>
      </w:r>
    </w:p>
    <w:p w:rsidR="00F43F67" w:rsidRPr="003B41F6" w:rsidRDefault="00F43F67"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This annex is made into … copies with the same value. Each party shall keep ….. copy each.</w:t>
      </w:r>
    </w:p>
    <w:p w:rsidR="003B41F6" w:rsidRPr="00F43F67" w:rsidRDefault="003B41F6" w:rsidP="00F43F6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p>
    <w:tbl>
      <w:tblPr>
        <w:tblW w:w="10916" w:type="dxa"/>
        <w:tblInd w:w="-434" w:type="dxa"/>
        <w:shd w:val="clear" w:color="auto" w:fill="FFFFFF"/>
        <w:tblCellMar>
          <w:left w:w="0" w:type="dxa"/>
          <w:right w:w="0" w:type="dxa"/>
        </w:tblCellMar>
        <w:tblLook w:val="04A0" w:firstRow="1" w:lastRow="0" w:firstColumn="1" w:lastColumn="0" w:noHBand="0" w:noVBand="1"/>
      </w:tblPr>
      <w:tblGrid>
        <w:gridCol w:w="5834"/>
        <w:gridCol w:w="5082"/>
      </w:tblGrid>
      <w:tr w:rsidR="00F43F67" w:rsidRPr="00F43F67" w:rsidTr="0007680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F43F67" w:rsidRPr="00F43F67" w:rsidRDefault="00F43F67" w:rsidP="00F43F67">
            <w:pPr>
              <w:spacing w:after="0" w:line="375" w:lineRule="atLeast"/>
              <w:jc w:val="center"/>
              <w:textAlignment w:val="baseline"/>
              <w:rPr>
                <w:rFonts w:ascii="Times New Roman" w:eastAsia="Times New Roman" w:hAnsi="Times New Roman" w:cs="Times New Roman"/>
                <w:color w:val="000000"/>
                <w:sz w:val="24"/>
                <w:szCs w:val="24"/>
              </w:rPr>
            </w:pPr>
            <w:r w:rsidRPr="003B41F6">
              <w:rPr>
                <w:rFonts w:ascii="Times New Roman" w:eastAsia="Times New Roman" w:hAnsi="Times New Roman" w:cs="Times New Roman"/>
                <w:b/>
                <w:bCs/>
                <w:color w:val="000000"/>
                <w:sz w:val="24"/>
                <w:szCs w:val="24"/>
                <w:bdr w:val="none" w:sz="0" w:space="0" w:color="auto" w:frame="1"/>
              </w:rPr>
              <w:lastRenderedPageBreak/>
              <w:t>Party A</w:t>
            </w:r>
          </w:p>
          <w:p w:rsidR="00F43F67" w:rsidRPr="00F43F67" w:rsidRDefault="00F43F67" w:rsidP="00F43F67">
            <w:pPr>
              <w:spacing w:after="0" w:line="375" w:lineRule="atLeast"/>
              <w:jc w:val="center"/>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 </w:t>
            </w:r>
          </w:p>
        </w:tc>
        <w:tc>
          <w:tcPr>
            <w:tcW w:w="50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F43F67" w:rsidRPr="00F43F67" w:rsidRDefault="00F43F67" w:rsidP="00F43F67">
            <w:pPr>
              <w:spacing w:after="0" w:line="375" w:lineRule="atLeast"/>
              <w:jc w:val="center"/>
              <w:textAlignment w:val="baseline"/>
              <w:rPr>
                <w:rFonts w:ascii="Times New Roman" w:eastAsia="Times New Roman" w:hAnsi="Times New Roman" w:cs="Times New Roman"/>
                <w:color w:val="000000"/>
                <w:sz w:val="24"/>
                <w:szCs w:val="24"/>
              </w:rPr>
            </w:pPr>
            <w:r w:rsidRPr="003B41F6">
              <w:rPr>
                <w:rFonts w:ascii="Times New Roman" w:eastAsia="Times New Roman" w:hAnsi="Times New Roman" w:cs="Times New Roman"/>
                <w:b/>
                <w:bCs/>
                <w:color w:val="000000"/>
                <w:sz w:val="24"/>
                <w:szCs w:val="24"/>
                <w:bdr w:val="none" w:sz="0" w:space="0" w:color="auto" w:frame="1"/>
              </w:rPr>
              <w:t>Party B</w:t>
            </w:r>
          </w:p>
          <w:p w:rsidR="00F43F67" w:rsidRPr="00F43F67" w:rsidRDefault="00F43F67" w:rsidP="00F43F67">
            <w:pPr>
              <w:spacing w:after="0" w:line="375" w:lineRule="atLeast"/>
              <w:jc w:val="center"/>
              <w:textAlignment w:val="baseline"/>
              <w:rPr>
                <w:rFonts w:ascii="Times New Roman" w:eastAsia="Times New Roman" w:hAnsi="Times New Roman" w:cs="Times New Roman"/>
                <w:color w:val="000000"/>
                <w:sz w:val="24"/>
                <w:szCs w:val="24"/>
              </w:rPr>
            </w:pPr>
            <w:r w:rsidRPr="00F43F67">
              <w:rPr>
                <w:rFonts w:ascii="Times New Roman" w:eastAsia="Times New Roman" w:hAnsi="Times New Roman" w:cs="Times New Roman"/>
                <w:color w:val="000000"/>
                <w:sz w:val="24"/>
                <w:szCs w:val="24"/>
              </w:rPr>
              <w:t> </w:t>
            </w:r>
          </w:p>
        </w:tc>
      </w:tr>
    </w:tbl>
    <w:p w:rsidR="00EC3AB1" w:rsidRPr="003B41F6" w:rsidRDefault="00EC3AB1">
      <w:pPr>
        <w:rPr>
          <w:rFonts w:ascii="Times New Roman" w:hAnsi="Times New Roman" w:cs="Times New Roman"/>
          <w:sz w:val="24"/>
          <w:szCs w:val="24"/>
        </w:rPr>
      </w:pPr>
    </w:p>
    <w:sectPr w:rsidR="00EC3AB1" w:rsidRPr="003B41F6" w:rsidSect="00D15749">
      <w:headerReference w:type="default" r:id="rId6"/>
      <w:pgSz w:w="12240" w:h="15840"/>
      <w:pgMar w:top="258" w:right="1440" w:bottom="1440"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C27" w:rsidRDefault="00311C27" w:rsidP="00D15749">
      <w:pPr>
        <w:spacing w:after="0" w:line="240" w:lineRule="auto"/>
      </w:pPr>
      <w:r>
        <w:separator/>
      </w:r>
    </w:p>
  </w:endnote>
  <w:endnote w:type="continuationSeparator" w:id="0">
    <w:p w:rsidR="00311C27" w:rsidRDefault="00311C27" w:rsidP="00D1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C27" w:rsidRDefault="00311C27" w:rsidP="00D15749">
      <w:pPr>
        <w:spacing w:after="0" w:line="240" w:lineRule="auto"/>
      </w:pPr>
      <w:r>
        <w:separator/>
      </w:r>
    </w:p>
  </w:footnote>
  <w:footnote w:type="continuationSeparator" w:id="0">
    <w:p w:rsidR="00311C27" w:rsidRDefault="00311C27" w:rsidP="00D15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D15749" w:rsidRPr="000A0F02" w:rsidTr="00826B21">
      <w:trPr>
        <w:trHeight w:val="1208"/>
      </w:trPr>
      <w:tc>
        <w:tcPr>
          <w:tcW w:w="2406" w:type="dxa"/>
          <w:tcBorders>
            <w:top w:val="nil"/>
            <w:left w:val="nil"/>
            <w:bottom w:val="single" w:sz="4" w:space="0" w:color="auto"/>
            <w:right w:val="nil"/>
          </w:tcBorders>
          <w:vAlign w:val="center"/>
        </w:tcPr>
        <w:p w:rsidR="00D15749" w:rsidRPr="00105657" w:rsidRDefault="00D15749" w:rsidP="00D15749">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extent cx="1390650" cy="781050"/>
                <wp:effectExtent l="0" t="0" r="0" b="0"/>
                <wp:docPr id="79" name="Picture 79"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D15749" w:rsidRDefault="00D15749" w:rsidP="00D15749">
          <w:pPr>
            <w:pStyle w:val="Heading6"/>
            <w:spacing w:line="360" w:lineRule="auto"/>
            <w:ind w:left="-108"/>
            <w:jc w:val="both"/>
            <w:rPr>
              <w:b/>
              <w:color w:val="000000"/>
              <w:sz w:val="18"/>
              <w:szCs w:val="18"/>
              <w:lang w:val="vi-VN"/>
            </w:rPr>
          </w:pPr>
        </w:p>
        <w:p w:rsidR="00D15749" w:rsidRPr="00E44253" w:rsidRDefault="00D15749" w:rsidP="00D15749">
          <w:pPr>
            <w:pStyle w:val="Heading6"/>
            <w:spacing w:line="360" w:lineRule="auto"/>
            <w:ind w:left="-108"/>
            <w:jc w:val="both"/>
            <w:rPr>
              <w:color w:val="000000"/>
              <w:sz w:val="18"/>
              <w:szCs w:val="18"/>
            </w:rPr>
          </w:pPr>
          <w:r>
            <w:rPr>
              <w:b/>
              <w:color w:val="000000"/>
              <w:sz w:val="18"/>
              <w:szCs w:val="18"/>
              <w:lang w:val="vi-VN"/>
            </w:rPr>
            <w:t xml:space="preserve">Phaplynhanh.vn         </w:t>
          </w:r>
        </w:p>
        <w:p w:rsidR="00D15749" w:rsidRPr="000A0F02" w:rsidRDefault="00D15749" w:rsidP="00D15749">
          <w:pPr>
            <w:pStyle w:val="Heading6"/>
            <w:spacing w:line="360" w:lineRule="auto"/>
            <w:ind w:left="-108"/>
            <w:jc w:val="both"/>
            <w:rPr>
              <w:b/>
              <w:color w:val="000000"/>
              <w:sz w:val="18"/>
              <w:szCs w:val="18"/>
              <w:lang w:val="vi-VN"/>
            </w:rPr>
          </w:pPr>
          <w:r>
            <w:rPr>
              <w:color w:val="000000"/>
              <w:sz w:val="18"/>
              <w:szCs w:val="18"/>
            </w:rPr>
            <w:t xml:space="preserve">Tel:   </w:t>
          </w:r>
          <w:r w:rsidRPr="00E44253">
            <w:rPr>
              <w:color w:val="000000"/>
              <w:sz w:val="18"/>
              <w:szCs w:val="18"/>
            </w:rPr>
            <w:t>0377.377.877</w:t>
          </w:r>
          <w:r>
            <w:rPr>
              <w:color w:val="000000"/>
              <w:sz w:val="18"/>
              <w:szCs w:val="18"/>
            </w:rPr>
            <w:t xml:space="preserve"> – </w:t>
          </w:r>
          <w:r w:rsidRPr="00E44253">
            <w:rPr>
              <w:color w:val="000000"/>
              <w:sz w:val="18"/>
              <w:szCs w:val="18"/>
            </w:rPr>
            <w:t>0907.520.537</w:t>
          </w:r>
          <w:r w:rsidRPr="00105657">
            <w:rPr>
              <w:color w:val="000000"/>
              <w:sz w:val="18"/>
              <w:szCs w:val="18"/>
            </w:rPr>
            <w:t xml:space="preserve">      </w:t>
          </w:r>
          <w:r w:rsidRPr="00E44253">
            <w:rPr>
              <w:color w:val="000000"/>
              <w:sz w:val="18"/>
              <w:szCs w:val="18"/>
            </w:rPr>
            <w:t xml:space="preserve"> </w:t>
          </w:r>
          <w:r w:rsidRPr="00105657">
            <w:rPr>
              <w:color w:val="000000"/>
              <w:sz w:val="18"/>
              <w:szCs w:val="18"/>
            </w:rPr>
            <w:t xml:space="preserve">Email: </w:t>
          </w:r>
          <w:r w:rsidRPr="00E44253">
            <w:rPr>
              <w:color w:val="000000"/>
              <w:sz w:val="18"/>
              <w:szCs w:val="18"/>
            </w:rPr>
            <w:t>info@adbsaigon.com</w:t>
          </w:r>
        </w:p>
      </w:tc>
    </w:tr>
  </w:tbl>
  <w:p w:rsidR="00D15749" w:rsidRDefault="00D15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67"/>
    <w:rsid w:val="0007680C"/>
    <w:rsid w:val="00311C27"/>
    <w:rsid w:val="003B41F6"/>
    <w:rsid w:val="006C0255"/>
    <w:rsid w:val="00A97355"/>
    <w:rsid w:val="00D15749"/>
    <w:rsid w:val="00EC3AB1"/>
    <w:rsid w:val="00EE5AE8"/>
    <w:rsid w:val="00F4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8EADE"/>
  <w15:chartTrackingRefBased/>
  <w15:docId w15:val="{76030F4F-FDAE-4707-B5DA-ECEC3B73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D15749"/>
    <w:pPr>
      <w:keepNext/>
      <w:spacing w:after="0" w:line="240" w:lineRule="auto"/>
      <w:ind w:left="175"/>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3F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F67"/>
    <w:rPr>
      <w:b/>
      <w:bCs/>
    </w:rPr>
  </w:style>
  <w:style w:type="paragraph" w:styleId="Header">
    <w:name w:val="header"/>
    <w:basedOn w:val="Normal"/>
    <w:link w:val="HeaderChar"/>
    <w:uiPriority w:val="99"/>
    <w:unhideWhenUsed/>
    <w:rsid w:val="00D15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749"/>
  </w:style>
  <w:style w:type="paragraph" w:styleId="Footer">
    <w:name w:val="footer"/>
    <w:basedOn w:val="Normal"/>
    <w:link w:val="FooterChar"/>
    <w:uiPriority w:val="99"/>
    <w:unhideWhenUsed/>
    <w:rsid w:val="00D15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749"/>
  </w:style>
  <w:style w:type="character" w:customStyle="1" w:styleId="Heading6Char">
    <w:name w:val="Heading 6 Char"/>
    <w:basedOn w:val="DefaultParagraphFont"/>
    <w:link w:val="Heading6"/>
    <w:rsid w:val="00D1574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2023-05-08T20:00:00Z</dcterms:created>
  <dcterms:modified xsi:type="dcterms:W3CDTF">2023-05-08T20:16:00Z</dcterms:modified>
</cp:coreProperties>
</file>